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Diese Aktion wird durchgeführt von EZVIZ Europe (in diesen Teilnahmebedingungen als „Veranstalter“ bezeichnet).</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Das Angebot gilt nur für die folgenden Händler in Deutschland: Notebookbilliger, Cyberport</w:t>
      </w:r>
      <w:r w:rsidRPr="008500DB">
        <w:rPr>
          <w:rFonts w:ascii="SimSun" w:eastAsia="SimSun" w:hAnsi="SimSun" w:cs="SimSun" w:hint="eastAsia"/>
          <w:color w:val="424242"/>
          <w:kern w:val="0"/>
          <w:sz w:val="24"/>
          <w:szCs w:val="24"/>
          <w:lang w:val="de-DE"/>
        </w:rPr>
        <w:t>，</w:t>
      </w:r>
      <w:r w:rsidRPr="008500DB">
        <w:rPr>
          <w:rFonts w:ascii="Roboto" w:eastAsia="Times New Roman" w:hAnsi="Roboto" w:cs="Times New Roman"/>
          <w:color w:val="424242"/>
          <w:kern w:val="0"/>
          <w:sz w:val="24"/>
          <w:szCs w:val="24"/>
          <w:lang w:val="de-DE"/>
        </w:rPr>
        <w:t>Plus.de, Conrad, Alternate</w:t>
      </w:r>
      <w:bookmarkStart w:id="0" w:name="_GoBack"/>
      <w:bookmarkEnd w:id="0"/>
      <w:r w:rsidRPr="008500DB">
        <w:rPr>
          <w:rFonts w:ascii="Roboto" w:eastAsia="Times New Roman" w:hAnsi="Roboto" w:cs="Times New Roman"/>
          <w:color w:val="424242"/>
          <w:kern w:val="0"/>
          <w:sz w:val="24"/>
          <w:szCs w:val="24"/>
          <w:lang w:val="de-DE"/>
        </w:rPr>
        <w:t>. Dieses Angebot kann nicht mit anderen Angeboten f</w:t>
      </w:r>
      <w:r w:rsidRPr="008500DB">
        <w:rPr>
          <w:rFonts w:ascii="Times New Roman" w:eastAsia="Times New Roman" w:hAnsi="Times New Roman" w:cs="Times New Roman"/>
          <w:color w:val="424242"/>
          <w:kern w:val="0"/>
          <w:sz w:val="24"/>
          <w:szCs w:val="24"/>
          <w:lang w:val="de-DE"/>
        </w:rPr>
        <w:t>ü</w:t>
      </w:r>
      <w:r w:rsidRPr="008500DB">
        <w:rPr>
          <w:rFonts w:ascii="Roboto" w:eastAsia="Times New Roman" w:hAnsi="Roboto" w:cs="Times New Roman"/>
          <w:color w:val="424242"/>
          <w:kern w:val="0"/>
          <w:sz w:val="24"/>
          <w:szCs w:val="24"/>
          <w:lang w:val="de-DE"/>
        </w:rPr>
        <w:t>r das gleiche Produkt kombiniert werden.</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Beim Kauf einer batteriebetriebenen Sicherheitskamera C3A erhalten Kunden einen kostenlosen EZVIZ W3 Router.</w:t>
      </w:r>
    </w:p>
    <w:p w:rsidR="00DD2BDC" w:rsidRPr="00A002C4"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A002C4">
        <w:rPr>
          <w:rFonts w:ascii="Roboto" w:eastAsia="Times New Roman" w:hAnsi="Roboto" w:cs="Times New Roman"/>
          <w:color w:val="424242"/>
          <w:kern w:val="0"/>
          <w:sz w:val="24"/>
          <w:szCs w:val="24"/>
          <w:lang w:val="de-DE"/>
        </w:rPr>
        <w:t>Der Antragsteller muss einen Kaufbeleg (durch Beifügen einer Kopie der Rechnung und der Produktseriennummer</w:t>
      </w:r>
      <w:r w:rsidR="00A002C4" w:rsidRPr="00A002C4">
        <w:rPr>
          <w:rFonts w:ascii="Roboto" w:eastAsia="Times New Roman" w:hAnsi="Roboto" w:cs="Times New Roman"/>
          <w:color w:val="424242"/>
          <w:kern w:val="0"/>
          <w:sz w:val="24"/>
          <w:szCs w:val="24"/>
          <w:lang w:val="de-DE"/>
        </w:rPr>
        <w:t>)</w:t>
      </w:r>
      <w:r w:rsidRPr="00A002C4">
        <w:rPr>
          <w:rFonts w:ascii="Roboto" w:eastAsia="Times New Roman" w:hAnsi="Roboto" w:cs="Times New Roman"/>
          <w:color w:val="424242"/>
          <w:kern w:val="0"/>
          <w:sz w:val="24"/>
          <w:szCs w:val="24"/>
          <w:lang w:val="de-DE"/>
        </w:rPr>
        <w:t xml:space="preserve"> vorlegen. Zusätzlich ist ein Screenshot einer Kundenrezension im Internet (Händlerseite, auf der die Kamera gekauft wurde) oder ein Like auf der deutschen </w:t>
      </w:r>
      <w:hyperlink r:id="rId5" w:history="1">
        <w:r w:rsidRPr="00A002C4">
          <w:rPr>
            <w:rFonts w:ascii="Roboto" w:eastAsia="Times New Roman" w:hAnsi="Roboto" w:cs="Times New Roman"/>
            <w:color w:val="2E2E2E"/>
            <w:kern w:val="0"/>
            <w:sz w:val="24"/>
            <w:szCs w:val="24"/>
            <w:u w:val="single"/>
            <w:bdr w:val="none" w:sz="0" w:space="0" w:color="auto" w:frame="1"/>
            <w:lang w:val="de-DE"/>
          </w:rPr>
          <w:t>EZVIZ Facebookseite</w:t>
        </w:r>
      </w:hyperlink>
      <w:r w:rsidR="00A002C4" w:rsidRPr="00A002C4">
        <w:rPr>
          <w:rFonts w:ascii="Roboto" w:eastAsia="Times New Roman" w:hAnsi="Roboto" w:cs="Times New Roman"/>
          <w:color w:val="2E2E2E"/>
          <w:kern w:val="0"/>
          <w:sz w:val="24"/>
          <w:szCs w:val="24"/>
          <w:u w:val="single"/>
          <w:bdr w:val="none" w:sz="0" w:space="0" w:color="auto" w:frame="1"/>
          <w:lang w:val="de-DE"/>
        </w:rPr>
        <w:t xml:space="preserve"> </w:t>
      </w:r>
      <w:r w:rsidR="00A002C4" w:rsidRPr="00A002C4">
        <w:rPr>
          <w:rFonts w:ascii="Roboto" w:eastAsia="Times New Roman" w:hAnsi="Roboto" w:cs="Times New Roman"/>
          <w:color w:val="2E2E2E"/>
          <w:kern w:val="0"/>
          <w:sz w:val="24"/>
          <w:szCs w:val="24"/>
          <w:bdr w:val="none" w:sz="0" w:space="0" w:color="auto" w:frame="1"/>
          <w:lang w:val="de-DE"/>
        </w:rPr>
        <w:t>erforderlich.</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Um an diesem Angebot teilzunehmen, besuchen Sie bitte die Seite und füllen Sie das Online-Teilnahmeformular aus.</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Die Aktion startet am 01.12.2018 und endet am 31.12.2018.</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Das Angebot ist beschränkt auf den Kauf einer EZVIZ Kamera C3A pro Haushalt von Privatpersonen über 18 Jahren.</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Jeder Antrag mit Teilnahmeformular, der unvollständig oder unverständlich ist oder aus sonstigen Gründen nicht den Bedingungen des Angebots entspricht oder nach Mitternacht des 31.12.2018 eingeht, kann nicht berücksichtigt werden.</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Mit der Teilnahme an der Aktion erklären sich Kunden mit diesen Allgemeinen Geschäftsbedingungen einverstanden, der Rechtsweg ist ausgeschlossen.</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Weder der Veranstalter noch dessen Mitarbeiter können haftbar gemacht werden, falls Teilnahmeanträge verloren gehen oder falsch zugeordnet werden.</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Die Teilnehmer werden direkt und persönlich kontaktiert. Zu diesem und nur zu diesem Zweck muss jeder Teilnehmer eine Kontaktadresse (z.B. E-Mail) beifügen. Nach Ablauf der Aktion werden diese Daten vernichtet. Alle persönlichen Informationen, die im Rahmen dieses Wettbewerbes erhoben werden, sind vertraulich und werden nicht mit Dritten geteilt oder an Dritte weitergegeben. Die weiteren Bestimmungen zum Umgang mit den Daten regeln die Datenschutzrichtlinien des Veranstalters </w:t>
      </w:r>
      <w:hyperlink r:id="rId6" w:history="1">
        <w:r w:rsidRPr="008500DB">
          <w:rPr>
            <w:rFonts w:ascii="Roboto" w:eastAsia="Times New Roman" w:hAnsi="Roboto" w:cs="Times New Roman"/>
            <w:color w:val="2E2E2E"/>
            <w:kern w:val="0"/>
            <w:sz w:val="24"/>
            <w:szCs w:val="24"/>
            <w:u w:val="single"/>
            <w:bdr w:val="none" w:sz="0" w:space="0" w:color="auto" w:frame="1"/>
            <w:lang w:val="de-DE"/>
          </w:rPr>
          <w:t>https://www.ezviz.eu/privacy-policy/</w:t>
        </w:r>
      </w:hyperlink>
      <w:r w:rsidRPr="008500DB">
        <w:rPr>
          <w:rFonts w:ascii="Roboto" w:eastAsia="Times New Roman" w:hAnsi="Roboto" w:cs="Times New Roman"/>
          <w:color w:val="424242"/>
          <w:kern w:val="0"/>
          <w:sz w:val="24"/>
          <w:szCs w:val="24"/>
          <w:lang w:val="de-DE"/>
        </w:rPr>
        <w:t>.</w:t>
      </w:r>
    </w:p>
    <w:p w:rsidR="00DD2BDC" w:rsidRPr="00A002C4"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A002C4">
        <w:rPr>
          <w:rFonts w:ascii="Roboto" w:eastAsia="Times New Roman" w:hAnsi="Roboto" w:cs="Times New Roman"/>
          <w:color w:val="424242"/>
          <w:kern w:val="0"/>
          <w:sz w:val="24"/>
          <w:szCs w:val="24"/>
          <w:lang w:val="de-DE"/>
        </w:rPr>
        <w:t xml:space="preserve">Der EZVIZ Router W3 wird innerhalb von 2 Monaten verschickt. </w:t>
      </w:r>
      <w:r w:rsidR="00A002C4" w:rsidRPr="00A002C4">
        <w:rPr>
          <w:rFonts w:ascii="Roboto" w:eastAsia="Times New Roman" w:hAnsi="Roboto" w:cs="Times New Roman"/>
          <w:color w:val="424242"/>
          <w:kern w:val="0"/>
          <w:sz w:val="24"/>
          <w:szCs w:val="24"/>
          <w:lang w:val="de-DE"/>
        </w:rPr>
        <w:t xml:space="preserve">Eine </w:t>
      </w:r>
      <w:r w:rsidRPr="00A002C4">
        <w:rPr>
          <w:rFonts w:ascii="Roboto" w:eastAsia="Times New Roman" w:hAnsi="Roboto" w:cs="Times New Roman"/>
          <w:color w:val="424242"/>
          <w:kern w:val="0"/>
          <w:sz w:val="24"/>
          <w:szCs w:val="24"/>
          <w:lang w:val="de-DE"/>
        </w:rPr>
        <w:t xml:space="preserve">Retour </w:t>
      </w:r>
      <w:r w:rsidR="00A002C4" w:rsidRPr="00A002C4">
        <w:rPr>
          <w:rFonts w:ascii="Roboto" w:eastAsia="Times New Roman" w:hAnsi="Roboto" w:cs="Times New Roman"/>
          <w:color w:val="424242"/>
          <w:kern w:val="0"/>
          <w:sz w:val="24"/>
          <w:szCs w:val="24"/>
          <w:lang w:val="de-DE"/>
        </w:rPr>
        <w:t>des</w:t>
      </w:r>
      <w:r w:rsidRPr="00A002C4">
        <w:rPr>
          <w:rFonts w:ascii="Roboto" w:eastAsia="Times New Roman" w:hAnsi="Roboto" w:cs="Times New Roman"/>
          <w:color w:val="424242"/>
          <w:kern w:val="0"/>
          <w:sz w:val="24"/>
          <w:szCs w:val="24"/>
          <w:lang w:val="de-DE"/>
        </w:rPr>
        <w:t xml:space="preserve"> W3 Router ist nicht erlaubt</w:t>
      </w:r>
      <w:r w:rsidR="00A002C4" w:rsidRPr="00A002C4">
        <w:rPr>
          <w:rFonts w:ascii="Roboto" w:eastAsia="Times New Roman" w:hAnsi="Roboto" w:cs="Times New Roman"/>
          <w:color w:val="424242"/>
          <w:kern w:val="0"/>
          <w:sz w:val="24"/>
          <w:szCs w:val="24"/>
          <w:lang w:val="de-DE"/>
        </w:rPr>
        <w:t>.</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Eine Kontaktierung durch den Veranstalter kann notwendig sein, falls zusätzliche Informationen benötigt werden.</w:t>
      </w:r>
    </w:p>
    <w:p w:rsidR="00DD2BDC" w:rsidRPr="008500DB" w:rsidRDefault="00DD2BDC" w:rsidP="00DD2BDC">
      <w:pPr>
        <w:widowControl/>
        <w:numPr>
          <w:ilvl w:val="0"/>
          <w:numId w:val="1"/>
        </w:numPr>
        <w:ind w:left="564"/>
        <w:jc w:val="left"/>
        <w:textAlignment w:val="baseline"/>
        <w:rPr>
          <w:rFonts w:ascii="Roboto" w:eastAsia="Times New Roman" w:hAnsi="Roboto" w:cs="Times New Roman"/>
          <w:color w:val="424242"/>
          <w:kern w:val="0"/>
          <w:sz w:val="24"/>
          <w:szCs w:val="24"/>
          <w:lang w:val="de-DE"/>
        </w:rPr>
      </w:pPr>
      <w:r w:rsidRPr="008500DB">
        <w:rPr>
          <w:rFonts w:ascii="Roboto" w:eastAsia="Times New Roman" w:hAnsi="Roboto" w:cs="Times New Roman"/>
          <w:color w:val="424242"/>
          <w:kern w:val="0"/>
          <w:sz w:val="24"/>
          <w:szCs w:val="24"/>
          <w:lang w:val="de-DE"/>
        </w:rPr>
        <w:t>Wenn Sie Probleme beim Senden der Dateien haben, kontaktieren Sie uns bitte per E-Mail unter marketing.eu@ezviz.com.</w:t>
      </w:r>
    </w:p>
    <w:p w:rsidR="00CF6AFF" w:rsidRPr="008500DB" w:rsidRDefault="00CF6AFF">
      <w:pPr>
        <w:rPr>
          <w:lang w:val="de-DE"/>
        </w:rPr>
      </w:pPr>
    </w:p>
    <w:sectPr w:rsidR="00CF6AFF" w:rsidRPr="008500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C07D1"/>
    <w:multiLevelType w:val="multilevel"/>
    <w:tmpl w:val="07A00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92"/>
    <w:rsid w:val="00276092"/>
    <w:rsid w:val="008500DB"/>
    <w:rsid w:val="00A002C4"/>
    <w:rsid w:val="00B87E31"/>
    <w:rsid w:val="00CB5DCB"/>
    <w:rsid w:val="00CF6AFF"/>
    <w:rsid w:val="00DD2BDC"/>
    <w:rsid w:val="00E2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4194"/>
  <w15:chartTrackingRefBased/>
  <w15:docId w15:val="{648A3A85-E3C8-4479-85D2-7EC42C93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D2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zviz.eu/privacy-policy/" TargetMode="External"/><Relationship Id="rId5" Type="http://schemas.openxmlformats.org/officeDocument/2006/relationships/hyperlink" Target="https://de-de.facebook.com/ezvizdeutsch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hikvision.com</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陈彦寿</dc:creator>
  <cp:keywords/>
  <dc:description/>
  <cp:lastModifiedBy>Tamara Lapuste</cp:lastModifiedBy>
  <cp:revision>3</cp:revision>
  <dcterms:created xsi:type="dcterms:W3CDTF">2018-11-22T13:24:00Z</dcterms:created>
  <dcterms:modified xsi:type="dcterms:W3CDTF">2018-11-22T13:24:00Z</dcterms:modified>
</cp:coreProperties>
</file>